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9" w:rsidRDefault="002743EB" w:rsidP="002743EB">
      <w:pPr>
        <w:jc w:val="center"/>
        <w:rPr>
          <w:rFonts w:ascii="Times New Roman" w:hAnsi="Times New Roman" w:cs="Times New Roman"/>
          <w:sz w:val="44"/>
          <w:szCs w:val="44"/>
        </w:rPr>
      </w:pPr>
      <w:r w:rsidRPr="002743EB">
        <w:rPr>
          <w:rFonts w:ascii="Times New Roman" w:hAnsi="Times New Roman" w:cs="Times New Roman"/>
          <w:sz w:val="44"/>
          <w:szCs w:val="44"/>
        </w:rPr>
        <w:t>График работы ШСК «Импульс»</w:t>
      </w:r>
    </w:p>
    <w:p w:rsidR="002743EB" w:rsidRDefault="002743EB" w:rsidP="002743E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743EB" w:rsidRDefault="002743EB" w:rsidP="002743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Среда</w:t>
      </w:r>
    </w:p>
    <w:p w:rsidR="002743EB" w:rsidRPr="002743EB" w:rsidRDefault="002743EB" w:rsidP="002743E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16.00-18.00</w:t>
      </w:r>
      <w:bookmarkStart w:id="0" w:name="_GoBack"/>
      <w:bookmarkEnd w:id="0"/>
    </w:p>
    <w:p w:rsidR="002743EB" w:rsidRDefault="002743EB" w:rsidP="002743EB">
      <w:pPr>
        <w:rPr>
          <w:rFonts w:ascii="Times New Roman" w:hAnsi="Times New Roman" w:cs="Times New Roman"/>
          <w:sz w:val="28"/>
          <w:szCs w:val="28"/>
        </w:rPr>
      </w:pPr>
    </w:p>
    <w:p w:rsidR="002743EB" w:rsidRDefault="002743EB" w:rsidP="002743EB">
      <w:pPr>
        <w:rPr>
          <w:rFonts w:ascii="Times New Roman" w:hAnsi="Times New Roman" w:cs="Times New Roman"/>
          <w:sz w:val="28"/>
          <w:szCs w:val="28"/>
        </w:rPr>
      </w:pPr>
    </w:p>
    <w:p w:rsidR="002743EB" w:rsidRPr="002743EB" w:rsidRDefault="002743EB" w:rsidP="002743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3EB" w:rsidRPr="0027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63"/>
    <w:rsid w:val="002743EB"/>
    <w:rsid w:val="00337479"/>
    <w:rsid w:val="00A9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2020-11-12T19:54:00Z</dcterms:created>
  <dcterms:modified xsi:type="dcterms:W3CDTF">2020-11-12T19:56:00Z</dcterms:modified>
</cp:coreProperties>
</file>